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57BEE" w14:textId="77777777" w:rsidR="008E5B66" w:rsidRDefault="008E5B66" w:rsidP="008E5B66">
      <w:r>
        <w:t>Założenia techniczne:</w:t>
      </w:r>
    </w:p>
    <w:p w14:paraId="330050B6" w14:textId="77777777" w:rsidR="008E5B66" w:rsidRDefault="004365F5" w:rsidP="008E5B66">
      <w:r>
        <w:t xml:space="preserve"> 1. System: - </w:t>
      </w:r>
      <w:r w:rsidR="008E5B66">
        <w:t>: okna /drzwi zewn. - MC WALL : fasady aluminiowo szklane.</w:t>
      </w:r>
    </w:p>
    <w:p w14:paraId="2E251FD9" w14:textId="77777777" w:rsidR="008E5B66" w:rsidRDefault="008E5B66" w:rsidP="008E5B66">
      <w:r>
        <w:t xml:space="preserve"> 2. Szklenie - ESG 4 /18/4/18/VSG44.2 u=0,5 : drzwi zewn. okno UR - ESG 6 /18/6/18/VSG44.2 u=0,5. – fasada </w:t>
      </w:r>
    </w:p>
    <w:p w14:paraId="6143977B" w14:textId="77777777" w:rsidR="008E5B66" w:rsidRDefault="008E5B66" w:rsidP="008E5B66">
      <w:r>
        <w:t>3. Kolor: RAL7016 ST</w:t>
      </w:r>
    </w:p>
    <w:p w14:paraId="791726BE" w14:textId="77777777" w:rsidR="008E5B66" w:rsidRDefault="008E5B66" w:rsidP="008E5B66">
      <w:r>
        <w:t xml:space="preserve"> 4. Ilość: 12 szt. </w:t>
      </w:r>
    </w:p>
    <w:p w14:paraId="083637CB" w14:textId="77777777" w:rsidR="008E5B66" w:rsidRDefault="008E5B66" w:rsidP="008E5B66">
      <w:r>
        <w:t xml:space="preserve">5. Drzwi zewn. okucie: - zasuwnica 3 pkt. - samozamykacz na skrz. czynnym srebrny - klamka 2-str. stal nierdzewna - próg </w:t>
      </w:r>
    </w:p>
    <w:p w14:paraId="23072876" w14:textId="77777777" w:rsidR="008E5B66" w:rsidRDefault="008E5B66" w:rsidP="008E5B66">
      <w:r>
        <w:t xml:space="preserve">6. Okna UR okucia: - okucie ukryte - klamka okienna ROTO Lina </w:t>
      </w:r>
    </w:p>
    <w:p w14:paraId="64A7F5CE" w14:textId="77777777" w:rsidR="008E5B66" w:rsidRDefault="008E5B66" w:rsidP="008E5B66">
      <w:r>
        <w:t xml:space="preserve">7. Okna uchylne okucia: - okucie ukryte - klamka okienna ROTO Line </w:t>
      </w:r>
    </w:p>
    <w:p w14:paraId="1A8DCFDB" w14:textId="77777777" w:rsidR="008E5B66" w:rsidRDefault="008E5B66" w:rsidP="008E5B66">
      <w:r>
        <w:t xml:space="preserve">8. W ofercie ujęto konsole montażowe / kotwy </w:t>
      </w:r>
    </w:p>
    <w:p w14:paraId="4D6BCD3D" w14:textId="77777777" w:rsidR="008E5B66" w:rsidRDefault="008E5B66" w:rsidP="008E5B66">
      <w:r>
        <w:t xml:space="preserve">9. Uszczelnienie konstrukcji po obwodzie : fartuch EPDM + wełna </w:t>
      </w:r>
    </w:p>
    <w:p w14:paraId="3BAD7E58" w14:textId="3E817B1F" w:rsidR="008E5B66" w:rsidRDefault="00394B74" w:rsidP="008E5B66">
      <w:r>
        <w:t xml:space="preserve">10. </w:t>
      </w:r>
      <w:r w:rsidR="00715137">
        <w:t>O</w:t>
      </w:r>
      <w:r>
        <w:t>bróbki blacharskie</w:t>
      </w:r>
    </w:p>
    <w:p w14:paraId="09D4C000" w14:textId="77777777" w:rsidR="00AC5DB1" w:rsidRDefault="00AC5DB1" w:rsidP="008E5B66"/>
    <w:sectPr w:rsidR="00AC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B66"/>
    <w:rsid w:val="00222D4D"/>
    <w:rsid w:val="00261958"/>
    <w:rsid w:val="00363E23"/>
    <w:rsid w:val="00394B74"/>
    <w:rsid w:val="004365F5"/>
    <w:rsid w:val="00715137"/>
    <w:rsid w:val="008E5B66"/>
    <w:rsid w:val="00912EE7"/>
    <w:rsid w:val="00AC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CBCD7"/>
  <w15:chartTrackingRefBased/>
  <w15:docId w15:val="{45C3B43D-7A01-402D-8994-4A88E3E31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 Pająk</dc:creator>
  <cp:keywords/>
  <dc:description/>
  <cp:lastModifiedBy>Wojciech Kowalczyk</cp:lastModifiedBy>
  <cp:revision>5</cp:revision>
  <dcterms:created xsi:type="dcterms:W3CDTF">2025-11-04T10:14:00Z</dcterms:created>
  <dcterms:modified xsi:type="dcterms:W3CDTF">2025-11-28T15:38:00Z</dcterms:modified>
</cp:coreProperties>
</file>